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sz w:val="24"/>
          <w:szCs w:val="24"/>
        </w:rPr>
      </w:pPr>
      <w:r>
        <w:rPr>
          <w:b/>
          <w:bCs/>
          <w:sz w:val="24"/>
          <w:szCs w:val="24"/>
        </w:rPr>
        <w:t xml:space="preserve">                                   </w:t>
      </w:r>
      <w:r>
        <w:rPr>
          <w:b/>
          <w:bCs/>
          <w:sz w:val="24"/>
          <w:szCs w:val="24"/>
        </w:rPr>
        <w:t>Ispitivanje digitalnih kompetencija i ostvarenosti odabranih</w:t>
      </w:r>
    </w:p>
    <w:p>
      <w:pPr>
        <w:pStyle w:val="Normal"/>
        <w:rPr>
          <w:b/>
          <w:b/>
          <w:bCs/>
          <w:sz w:val="24"/>
          <w:szCs w:val="24"/>
        </w:rPr>
      </w:pPr>
      <w:r>
        <w:rPr>
          <w:b/>
          <w:bCs/>
          <w:sz w:val="24"/>
          <w:szCs w:val="24"/>
        </w:rPr>
        <w:t xml:space="preserve">                                                </w:t>
      </w:r>
      <w:r>
        <w:rPr>
          <w:b/>
          <w:bCs/>
          <w:sz w:val="24"/>
          <w:szCs w:val="24"/>
        </w:rPr>
        <w:t>ishoda učenja iz Hrvatskog jezika i Matematike</w:t>
      </w:r>
    </w:p>
    <w:p>
      <w:pPr>
        <w:pStyle w:val="Normal"/>
        <w:rPr>
          <w:sz w:val="24"/>
          <w:szCs w:val="24"/>
        </w:rPr>
      </w:pPr>
      <w:r>
        <w:rPr>
          <w:sz w:val="24"/>
          <w:szCs w:val="24"/>
        </w:rPr>
        <w:t xml:space="preserve">                          </w:t>
      </w:r>
      <w:r>
        <w:rPr>
          <w:sz w:val="24"/>
          <w:szCs w:val="24"/>
        </w:rPr>
        <w:t>u šestom i osmom razredu osnovne škole i drugom razredu srednje škole</w:t>
      </w:r>
    </w:p>
    <w:p>
      <w:pPr>
        <w:pStyle w:val="Normal"/>
        <w:rPr>
          <w:sz w:val="24"/>
          <w:szCs w:val="24"/>
        </w:rPr>
      </w:pPr>
      <w:r>
        <w:rPr>
          <w:sz w:val="24"/>
          <w:szCs w:val="24"/>
        </w:rPr>
        <w:t xml:space="preserve">                                                                  </w:t>
      </w:r>
      <w:r>
        <w:rPr>
          <w:sz w:val="24"/>
          <w:szCs w:val="24"/>
        </w:rPr>
        <w:t>u školskoj godini 2022./2023.</w:t>
      </w:r>
    </w:p>
    <w:p>
      <w:pPr>
        <w:pStyle w:val="Normal"/>
        <w:rPr/>
      </w:pPr>
      <w:r>
        <w:rPr/>
      </w:r>
    </w:p>
    <w:p>
      <w:pPr>
        <w:pStyle w:val="Normal"/>
        <w:rPr>
          <w:b/>
          <w:b/>
          <w:bCs/>
          <w:sz w:val="24"/>
          <w:szCs w:val="24"/>
        </w:rPr>
      </w:pPr>
      <w:r>
        <w:rPr>
          <w:sz w:val="24"/>
          <w:szCs w:val="24"/>
        </w:rPr>
        <w:t xml:space="preserve">                                         </w:t>
      </w:r>
      <w:r>
        <w:rPr>
          <w:b/>
          <w:bCs/>
          <w:sz w:val="24"/>
          <w:szCs w:val="24"/>
        </w:rPr>
        <w:t xml:space="preserve">INFORMACIJE O OBRADI OSOBNIH PODATAKA </w:t>
      </w:r>
    </w:p>
    <w:p>
      <w:pPr>
        <w:pStyle w:val="Normal"/>
        <w:rPr>
          <w:b/>
          <w:b/>
          <w:bCs/>
          <w:sz w:val="24"/>
          <w:szCs w:val="24"/>
        </w:rPr>
      </w:pPr>
      <w:r>
        <w:rPr>
          <w:b/>
          <w:bCs/>
          <w:sz w:val="24"/>
          <w:szCs w:val="24"/>
        </w:rPr>
      </w:r>
    </w:p>
    <w:p>
      <w:pPr>
        <w:pStyle w:val="Normal"/>
        <w:rPr>
          <w:sz w:val="24"/>
          <w:szCs w:val="24"/>
        </w:rPr>
      </w:pPr>
      <w:r>
        <w:rPr>
          <w:sz w:val="24"/>
          <w:szCs w:val="24"/>
        </w:rPr>
        <w:t xml:space="preserve">Nacionalni centar za vanjsko vrednovanje obrazovanja (u daljnjemu tekstu: Centar) provodi ispitivanje digitalnih kompetencija i ostvarenosti odabranih ishoda učenja iz Hrvatskog jezika i Matematike u šestom i osmom razredu osnovne škole i drugom razredu srednje škole u školskoj godini 2022./2023. u odabranim osnovnim i srednjim školama Republike Hrvatske. </w:t>
      </w:r>
    </w:p>
    <w:p>
      <w:pPr>
        <w:pStyle w:val="Normal"/>
        <w:rPr>
          <w:sz w:val="24"/>
          <w:szCs w:val="24"/>
        </w:rPr>
      </w:pPr>
      <w:r>
        <w:rPr>
          <w:sz w:val="24"/>
          <w:szCs w:val="24"/>
        </w:rPr>
        <w:t xml:space="preserve">Provedba ovog ispitivanja dio je aktivnosti istraživanja koje provodi Centar u sklopu projekta „e-Škole: Razvoj sustava digitalno zrelih škola (II faza)“. </w:t>
      </w:r>
    </w:p>
    <w:p>
      <w:pPr>
        <w:pStyle w:val="Normal"/>
        <w:rPr>
          <w:sz w:val="24"/>
          <w:szCs w:val="24"/>
        </w:rPr>
      </w:pPr>
      <w:r>
        <w:rPr>
          <w:sz w:val="24"/>
          <w:szCs w:val="24"/>
        </w:rPr>
        <w:t>Svrha istraživanja je ispitati učinke primjene digitalnih tehnologija na ostvarivanje ishoda učenja, digitalne kompetencije, iskustva i stavove učenika. U ispitivanju sudjeluju ciljane generacije učenika osnovnih i srednjih škola. S ciljem prikupljanja kontekstualnih podataka u istraživanju sudjeluju i učitelji i nastavnici ispitivanih učenika.</w:t>
      </w:r>
    </w:p>
    <w:p>
      <w:pPr>
        <w:pStyle w:val="Normal"/>
        <w:rPr>
          <w:sz w:val="24"/>
          <w:szCs w:val="24"/>
        </w:rPr>
      </w:pPr>
      <w:r>
        <w:rPr>
          <w:sz w:val="24"/>
          <w:szCs w:val="24"/>
        </w:rPr>
        <w:t xml:space="preserve"> </w:t>
      </w:r>
      <w:r>
        <w:rPr>
          <w:sz w:val="24"/>
          <w:szCs w:val="24"/>
        </w:rPr>
        <w:t>Škola koju pohađa Vaše dijete odabrana je za provedbu ovog ispitivanja. Postignuće učenika u ovom ispitivanju neće ni na koji način utjecati na redovnu nastavu i ocjene iz nastavnih predmeta. Na temelju članaka 13. i 14. Opće uredbe o zaštiti podataka (u daljnjemu tekstu: Uredba) dužni smo Vam dati osnovne informacije o obradi osobnih podataka Vašeg djeteta u kontekstu provedbe ovog ispitivanja. U nastavku su odgovori na najčešće postavljana pitanja.</w:t>
      </w:r>
    </w:p>
    <w:p>
      <w:pPr>
        <w:pStyle w:val="Normal"/>
        <w:rPr>
          <w:b/>
          <w:b/>
          <w:bCs/>
          <w:sz w:val="24"/>
          <w:szCs w:val="24"/>
        </w:rPr>
      </w:pPr>
      <w:r>
        <w:rPr>
          <w:b/>
          <w:bCs/>
          <w:sz w:val="24"/>
          <w:szCs w:val="24"/>
        </w:rPr>
        <w:t xml:space="preserve">Tko je voditelj obrade osobnih podataka? </w:t>
      </w:r>
    </w:p>
    <w:p>
      <w:pPr>
        <w:pStyle w:val="Normal"/>
        <w:rPr>
          <w:sz w:val="24"/>
          <w:szCs w:val="24"/>
        </w:rPr>
      </w:pPr>
      <w:r>
        <w:rPr>
          <w:sz w:val="24"/>
          <w:szCs w:val="24"/>
        </w:rPr>
        <w:t xml:space="preserve">Voditelj obrade podataka je Nacionalni centar za vanjsko vrednovanje obrazovanja, javna ustanova sa sjedištem u Zagrebu, na adresi Damira Tomljanovića-Gavrana 11. </w:t>
      </w:r>
    </w:p>
    <w:p>
      <w:pPr>
        <w:pStyle w:val="Normal"/>
        <w:rPr>
          <w:b/>
          <w:b/>
          <w:bCs/>
          <w:sz w:val="24"/>
          <w:szCs w:val="24"/>
        </w:rPr>
      </w:pPr>
      <w:r>
        <w:rPr>
          <w:b/>
          <w:bCs/>
          <w:sz w:val="24"/>
          <w:szCs w:val="24"/>
        </w:rPr>
        <w:t xml:space="preserve">Zašto Centar prikuplja i obrađuje osobne podatke? </w:t>
      </w:r>
    </w:p>
    <w:p>
      <w:pPr>
        <w:pStyle w:val="Normal"/>
        <w:rPr>
          <w:sz w:val="24"/>
          <w:szCs w:val="24"/>
        </w:rPr>
      </w:pPr>
      <w:r>
        <w:rPr>
          <w:sz w:val="24"/>
          <w:szCs w:val="24"/>
        </w:rPr>
        <w:t xml:space="preserve">Centar prikuplja i obrađuje osobne podatke učenika u svrhu provedbe ispitivanja digitalnih kompetencija i ostvarenosti odabranih ishoda učenja iz Hrvatskog jezika i Matematike i analize rezultata ispitivanja na razini razrednog odjela. Rezultati analize i statističke obrade biti će prikazani u izvješću o rezultatima istraživanja učinka primjene digitalnih tehnologija na ostvarivanje ishoda učenja, digitalne kompetencije, iskustva i stavove učenika. Podatke prikupljene za ove svrhe Centar može dalje koristiti za statističke i znanstvene analize, što predstavlja obradu koja je usklađena s prvotnom svrhom na temelju članka 6. stavka 4. Uredbe. </w:t>
      </w:r>
    </w:p>
    <w:p>
      <w:pPr>
        <w:pStyle w:val="Normal"/>
        <w:rPr>
          <w:sz w:val="24"/>
          <w:szCs w:val="24"/>
        </w:rPr>
      </w:pPr>
      <w:r>
        <w:rPr>
          <w:sz w:val="24"/>
          <w:szCs w:val="24"/>
        </w:rPr>
      </w:r>
    </w:p>
    <w:p>
      <w:pPr>
        <w:pStyle w:val="Normal"/>
        <w:rPr>
          <w:sz w:val="24"/>
          <w:szCs w:val="24"/>
        </w:rPr>
      </w:pPr>
      <w:r>
        <w:rPr>
          <w:sz w:val="24"/>
          <w:szCs w:val="24"/>
        </w:rPr>
      </w:r>
    </w:p>
    <w:p>
      <w:pPr>
        <w:pStyle w:val="Normal"/>
        <w:rPr>
          <w:b/>
          <w:b/>
          <w:bCs/>
          <w:sz w:val="24"/>
          <w:szCs w:val="24"/>
        </w:rPr>
      </w:pPr>
      <w:r>
        <w:rPr>
          <w:b/>
          <w:bCs/>
          <w:sz w:val="24"/>
          <w:szCs w:val="24"/>
        </w:rPr>
        <w:t xml:space="preserve">Koji je pravni temelj za obradu osobnih podataka? </w:t>
      </w:r>
    </w:p>
    <w:p>
      <w:pPr>
        <w:pStyle w:val="Normal"/>
        <w:rPr>
          <w:sz w:val="24"/>
          <w:szCs w:val="24"/>
        </w:rPr>
      </w:pPr>
      <w:r>
        <w:rPr>
          <w:sz w:val="24"/>
          <w:szCs w:val="24"/>
        </w:rPr>
        <w:t xml:space="preserve">Osobni podatci obrađuju se na temelju članka 4. stavka 2. podstavka 6. i članka 4. stavka 3. Zakona o Nacionalnom centru za vanjsko vrednovanje obrazovanja1 čime je propisano da Centar kao javna ustanova organizira i provodi sve vrste ispita temeljenih na nacionalnim standardima uključujući i državnu maturu te da u provođenju tih ispita Centar ima javne ovlasti. S obzirom na to da se radi o zadaći od javnog interesa koja se izvršava na temelju navedene zakonske odredbe, što znači da se osobni podatci obrađuju na temelju čl. 6. st. 1. točke (e) Uredbe, za obradu osobnih podataka radi provedbe nacionalnih ispita nije potrebna ni Vaša niti privola Vašeg djeteta. </w:t>
      </w:r>
    </w:p>
    <w:p>
      <w:pPr>
        <w:pStyle w:val="Normal"/>
        <w:rPr>
          <w:b/>
          <w:b/>
          <w:bCs/>
          <w:sz w:val="24"/>
          <w:szCs w:val="24"/>
        </w:rPr>
      </w:pPr>
      <w:r>
        <w:rPr>
          <w:b/>
          <w:bCs/>
          <w:sz w:val="24"/>
          <w:szCs w:val="24"/>
        </w:rPr>
        <w:t xml:space="preserve">Koje osobne podatke Centar prikuplja i obrađuje? </w:t>
      </w:r>
    </w:p>
    <w:p>
      <w:pPr>
        <w:pStyle w:val="Normal"/>
        <w:rPr>
          <w:sz w:val="24"/>
          <w:szCs w:val="24"/>
        </w:rPr>
      </w:pPr>
      <w:r>
        <w:rPr>
          <w:sz w:val="24"/>
          <w:szCs w:val="24"/>
        </w:rPr>
        <w:t>Centar prikuplja i obrađuje sljedeće osobne podatke: 1. ime i prezime učenika 2. mjesec i godina rođenja 3. spol 4. naziv škole i razredni odjel koji učenik pohađa 5. rezultate provedbe ispitivanja 6. podatke iz popratnih upitnika.</w:t>
      </w:r>
    </w:p>
    <w:p>
      <w:pPr>
        <w:pStyle w:val="Normal"/>
        <w:rPr>
          <w:b/>
          <w:b/>
          <w:bCs/>
          <w:sz w:val="24"/>
          <w:szCs w:val="24"/>
        </w:rPr>
      </w:pPr>
      <w:r>
        <w:rPr>
          <w:b/>
          <w:bCs/>
          <w:sz w:val="24"/>
          <w:szCs w:val="24"/>
        </w:rPr>
        <w:t xml:space="preserve"> </w:t>
      </w:r>
      <w:r>
        <w:rPr>
          <w:b/>
          <w:bCs/>
          <w:sz w:val="24"/>
          <w:szCs w:val="24"/>
        </w:rPr>
        <w:t xml:space="preserve">Na koji način Centar prikuplja podatke o učenicima? </w:t>
      </w:r>
    </w:p>
    <w:p>
      <w:pPr>
        <w:pStyle w:val="Normal"/>
        <w:rPr>
          <w:sz w:val="24"/>
          <w:szCs w:val="24"/>
        </w:rPr>
      </w:pPr>
      <w:r>
        <w:rPr>
          <w:sz w:val="24"/>
          <w:szCs w:val="24"/>
        </w:rPr>
        <w:t xml:space="preserve">Ime i prezime učenika, mjesec i godinu rođenja, spol, naziv škole i razredni odjel koji učenik pohađa Centar prikuplja od učitelja/nastavnika zaduženih za koordinaciju provedbe ispitivanja u školi. Osobni podatci učenika (ime i prezime učenika, mjesec i godina rođenja, spol) potrebni su isključivo u procesu pripreme provedbe ispitivanja kako bi se svakom učeniku dodijelilo korisničko ime i lozinka. Nakon provedbe ispitivanja osobni podatci učenika se brišu iz baze podataka. Na taj će način podatci o rezultatima ispitivanja i podatci dobiveni popratnim upitnicima postati anonimni, odnosno više neće biti moguće povezati rezultat ispitivanja s pojedinim učenikom. Takvi anonimni podatci ne smatraju se osobnim podatcima. Podatke o rezultatima provedbe ispitivanja i podatke Centar prikuplja putem online platforme za provedbu ispita (u daljnjemu tekstu: aplikacija). </w:t>
      </w:r>
    </w:p>
    <w:p>
      <w:pPr>
        <w:pStyle w:val="Normal"/>
        <w:rPr>
          <w:b/>
          <w:b/>
          <w:bCs/>
          <w:sz w:val="24"/>
          <w:szCs w:val="24"/>
        </w:rPr>
      </w:pPr>
      <w:r>
        <w:rPr>
          <w:b/>
          <w:bCs/>
          <w:sz w:val="24"/>
          <w:szCs w:val="24"/>
        </w:rPr>
        <w:t xml:space="preserve">S kim Centar dijeli osobne podatke učenika? </w:t>
      </w:r>
    </w:p>
    <w:p>
      <w:pPr>
        <w:pStyle w:val="Normal"/>
        <w:rPr>
          <w:sz w:val="24"/>
          <w:szCs w:val="24"/>
        </w:rPr>
      </w:pPr>
      <w:r>
        <w:rPr>
          <w:sz w:val="24"/>
          <w:szCs w:val="24"/>
        </w:rPr>
        <w:t xml:space="preserve">Osobne podatke učenika Centar ne dijeli ni s kim izvan Centra. Nakon provedbe ispitivanja osobni podatci učenika se brišu iz baze podataka. Anonimni rezultati ispitivanja se pohranjuju u bazi rezultata ispitivanja. Dio rezultata ocjenjuje se automatski putem unaprijed definiranih procedura aplikacije, a dio rezultata ocjenjuju ocjenjivači putem sučelja aplikacije. </w:t>
      </w:r>
    </w:p>
    <w:p>
      <w:pPr>
        <w:pStyle w:val="Normal"/>
        <w:rPr>
          <w:b/>
          <w:b/>
          <w:bCs/>
          <w:sz w:val="24"/>
          <w:szCs w:val="24"/>
        </w:rPr>
      </w:pPr>
      <w:r>
        <w:rPr>
          <w:b/>
          <w:bCs/>
          <w:sz w:val="24"/>
          <w:szCs w:val="24"/>
        </w:rPr>
        <w:t xml:space="preserve">Koliko dugo Centar čuva osobne podatke? </w:t>
      </w:r>
    </w:p>
    <w:p>
      <w:pPr>
        <w:pStyle w:val="Normal"/>
        <w:rPr>
          <w:sz w:val="24"/>
          <w:szCs w:val="24"/>
        </w:rPr>
      </w:pPr>
      <w:r>
        <w:rPr>
          <w:sz w:val="24"/>
          <w:szCs w:val="24"/>
        </w:rPr>
        <w:t xml:space="preserve">Nakon provedbe ispitivanja osobni podatci učenika se brišu iz baze podataka. </w:t>
      </w:r>
    </w:p>
    <w:p>
      <w:pPr>
        <w:pStyle w:val="Normal"/>
        <w:rPr>
          <w:b/>
          <w:b/>
          <w:bCs/>
          <w:sz w:val="24"/>
          <w:szCs w:val="24"/>
        </w:rPr>
      </w:pPr>
      <w:r>
        <w:rPr>
          <w:b/>
          <w:bCs/>
          <w:sz w:val="24"/>
          <w:szCs w:val="24"/>
        </w:rPr>
        <w:t xml:space="preserve">Koja su prava Vašeg djeteta u vezi s obradom njegovih osobnih podataka? </w:t>
      </w:r>
    </w:p>
    <w:p>
      <w:pPr>
        <w:pStyle w:val="Normal"/>
        <w:spacing w:before="0" w:after="160"/>
        <w:rPr>
          <w:sz w:val="24"/>
          <w:szCs w:val="24"/>
        </w:rPr>
      </w:pPr>
      <w:r>
        <w:rPr>
          <w:sz w:val="24"/>
          <w:szCs w:val="24"/>
        </w:rPr>
        <w:t>Na temelju Uredbe učenik uvijek ima pravo na pristup osobnim podatcima i pravo na ispravak netočnih osobnih podataka, odnosno dopunu nepotpunih osobnih podataka. Pod određenim uvjetima roditelj/skrbnik učenika ima pravo na brisanje osobnih podataka te pravo na ograničenje obrade. 1 Narodne novine, 151/04 i 116/21 Roditelj/skrbnik ima na pravo na prigovor koji može uložiti protiv obrade osobnih podataka učenika u navedene svrhe. Prigovor se može podnijeti nadzornom tijelu, Agenciji za zaštitu osobnih podataka (Zagreb, Selska cesta 136).</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LibreOffice/7.4.1.2$Windows_X86_64 LibreOffice_project/3c58a8f3a960df8bc8fd77b461821e42c061c5f0</Application>
  <AppVersion>15.0000</AppVersion>
  <Pages>2</Pages>
  <Words>790</Words>
  <Characters>4739</Characters>
  <CharactersWithSpaces>5739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2023-02-15T21:37:00Z</dcterms:created>
  <dc:creator>ALMA TOMLJANOVIĆ</dc:creator>
  <dc:description/>
  <dc:language>hr-HR</dc:language>
  <cp:lastModifiedBy>ALMA TOMLJANOVIĆ</cp:lastModifiedBy>
  <dcterms:modified xsi:type="dcterms:W3CDTF">2023-02-15T21:47:00Z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